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татья</w:t>
      </w:r>
      <w:proofErr w:type="spellEnd"/>
      <w:proofErr w:type="gram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Главы государства "Взгляд в будущее: модернизация общественного сознания"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 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Казахстан вступил в новый исторический период.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году своим Посланием я объявил о начале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Третьей модернизации Казахстана.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мы дали старт двум важнейшим процессам обновления – политической реформе и модернизации экономики.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известна –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войти в тридцатку развитых государств мира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Оба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модернизационных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процесса имеют четкие цели и задачи, приоритеты, методы их достижения. Уверен, что все будет сделано в сроки и максимально эффективно. Но этого недостаточно.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убежден: начатые нами масштабные преобразования должны сопровождаться опережающей модернизацией общественного сознания. Она не просто дополнит политическую и экономическую модернизацию - она выступит их сердцевиной.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Надо отметить, что за годы Независимости нами был принят и реализован ряд крупных программ.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2004 года была реализована программа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Мәдени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мұра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направленная на восстановление историко-культурных памятников и объектов на территории Казахстана.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2013 году мы приняли программу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Халық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тарих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толқынында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позволившую нам </w:t>
      </w:r>
      <w:proofErr w:type="gram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системно  собрать</w:t>
      </w:r>
      <w:proofErr w:type="gram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изучить документы из ведущих мировых архивов, посвященные истории нашей страны.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сегодня мы должны приступить к более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масштабной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фундаментальной работе.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я решил поделиться своим видением того, как нам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вместе сделать шаг навстречу будущему, изменить общественное сознание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стать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единой Нацией сильных и ответственных людей.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 НАЦИОНАЛЬНОМ СОЗНАНИИ В XXI ВЕКЕ.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наших глазах мир начинает новый, во многом неясный, исторический цикл.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Занять место в передовой группе, сохраняя прежнюю модель сознания и мышления, невозможно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Поэтому важно сконцентрироваться, изменить себя и через адаптацию к меняющимся условиям взять лучшее из того, что несет в себе новая эпоха.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чем был, на мой взгляд, главный недостаток западных моделей модернизации XX века применительно к реалиям нашего времени? В том, что они переносили свой уникальный опыт на все народы и цивилизации без учёта их особенностей.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в значительной степени модернизированные общества содержат в себе коды культуры, истоки которых уходят в прошлое.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Первое условие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модернизации нового типа – это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сохранение своей культуры, собственного национального кода.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этого модернизация превратится в пустой звук.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это не значит консервацию всего в национальном самосознании – и того, что дает нам уверенность в будущем, и того, что ведет нас назад.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 модернизация не должна, как прежде, высокомерно смотреть на исторический опыт и традиции. Наоборот, она должна сделать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лучшие традиции предпосылкой, важным условием успеха модернизации.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опоры на национально-культурные корни модернизация повиснет в воздухе.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же хочу, чтобы она твердо стояла на земле.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это значит, что история и национальные традиции должны быть обязательно учтены.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платформа, соединяющая горизонты прошлого, настоящего и будущего народа.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Убежден: важнейшая </w:t>
      </w:r>
      <w:proofErr w:type="gram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миссия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духовной</w:t>
      </w:r>
      <w:proofErr w:type="gram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модернизации заключается и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примирении различных полюсов национального сознания.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бы выделил несколько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направлений модернизации сознания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общества в целом, так и каждого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казахстанца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Конкурентоспособность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не только отдельный человек, но и нация в целом имеет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шанс на успех, только развивая свою конкурентоспособность.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означает прежде всего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способность нации предложить что-либо выигрышное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цене и качеству на региональных и глобальных рынках. И это не только материальный продукт, но и знания, услуги, интеллектуальные продукты, наконец, качество трудового ресурса.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Особенность завтрашнего дня в том, что именно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конкурентоспособность человека, а не наличие минеральных ресурсов, становится фактором успеха нации.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любому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казахстанцу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и нации в целом, необходимо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обладать набором качеств, достойных XXI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века. 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среди безусловных предпосылок этого выступают такие факторы, как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компьютерная грамотность, знание иностранных языков, культурная открытость.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и программа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«Цифровой Казахстан»,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программа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трехъязычия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культурного и конфессионального согласия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часть подготовки нации (всех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казахстанцев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 жизни в XXI веке.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часть нашей конкурентоспособности.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Прагматизм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Модернизация невозможна без изменения ряда привычек и стереотипов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нашей истории есть много примеров подлинного прагматизма.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протяжении столетий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наши предки сохранили уникальный экологически правильный уклад жизни,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сохраняя среду обитания, ресурсы земли, очень прагматично и экономно расходуя ее ресурсы.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 только за несколько лет в середине прошлого века нерациональное использование ресурсов привело к исчезновению Аральского моря, превращению тысяч гектаров плодородных земель в зоны экологического бедствия. И это пример крайне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непрагматичного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к окружающей среде. Так, прежний национальный прагматизм обратился в расточительность.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пути модернизации нам стоит вспомнить навыки предков.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Прагматизм означает точное знание своих национальных и личных ресурсов, их экономное расходование, умение планировать свое будущее.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Прагматизм есть противоположность расточительности, кичливости, жизни напоказ. Культура современного общества – это культура умеренности, культура достатка, а не роскоши, это культура рациональности.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Умение жить рационально с акцентом на достижение реальных целей, с акцентом на образование, здоровый образ жизни и профессиональный успех – это и есть прагматизм в поведении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это единственно успешная модель в современном мире. Когда же нация и индивид не ориентированы на конкретные практические достижения, тогда и появляются несбыточные,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популистские идеологии, ведущие к катастрофе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сожалению,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история дает нам немало примеров, когда целые нации, ведомые несбыточными идеологиями, терпели поражение.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видели крах трех главных идеологий прошлого века – коммунизма, фашизма и либерализма.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Век радикальных идеологий прошел.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Нужны ясные, понятные и устремленные в будущее установки. Такой установкой может быть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ориентация на достижение конкретных целей с расчетом своих возможностей и пределов, как человеком, так и нацией в целом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Реализм и прагматизм – вот лозунг ближайших десятилетий.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Сохранение национальной идентичности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понятие духовной модернизации предполагает изменения в национальном сознании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Здесь есть два момента.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Во-первых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изменение в рамках национального сознания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Во-вторых,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сохранение внутреннего ядра национального «Я» при изменении некоторых его черт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чем опасность господствующих сегодня моделей модернизации? В том, что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модернизация рассматривается как переход от национальной модели развития к некой единой, универсальной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 жизнь неизменно доказывает, что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ошибка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На практике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разные регионы и страны выработали свои модели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 национальные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традиции и обычаи, язык и музыка, литература и свадебные обряды, –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одним словом,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национальный дух, должны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вечно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оставаться с нами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Мудрость Абая, перо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Ауэзова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проникновенные строки Джамбула, волшебные звуки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Курмангазы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вечный зов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аруаха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только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нашей духовной культуры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Но модернизация состоит и в том, что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ряд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архаических и не вписывающихся в глобальный мир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привычек и пристрастий нужно оставить в прошлом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касается и такой особенности нашего сознания, как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региональное разделение единой нации.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 и гордиться историей своего края – дело нужное и полезное. Вот только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забывать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гораздо большем –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принадлежности к единой и великой нации – нельзя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строим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меритократическое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общество,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каждый должен оцениваться по личному вкладу и по личным профессиональным качествам.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Такая система не терпит кумовства.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форма развития карьеры в отсталых обществах.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не в том, чтобы заниматься перечислением положительного и отрицательного в накопленном опыте. Задача в том, чтобы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понять два непреложных правила.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Первое.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Никакая модернизация не может иметь место без сохранения национальной культуры.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Второе. Ч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тобы двигаться вперед, нужно отказаться от тех элементов прошлого, которые не дают развиваться нации. </w:t>
      </w:r>
    </w:p>
    <w:p w:rsidR="00931FA5" w:rsidRPr="00931FA5" w:rsidRDefault="00931FA5" w:rsidP="00931FA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Культ знания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Стремление к образованию всегда было характерно для нашего народа.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Многое было сделано за годы Независимости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 подготовили десятки тысяч молодых специалистов в лучших университетах мира. Начало, как известно, было положено программой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Болашак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еще в начале 90-х годов прошлого века. Мы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создали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ряд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университетов очень высокого уровня, систему интеллектуальных школ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многое другое.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 образования должен быть всеобщим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тому есть жесткая и ясная причина. Технологическая революция ведет к тому, что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ближайшие десятилетия половина существующих профессий исчезнет.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Такой скорости изменения профессионального облика экономики не знала ни одна эпоха.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мы вступили в эту эпоху. В таких условиях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успешно жить сможет только высокообразованный человек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может относительно легко менять профессию именно благодаря высокому уровню образования.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Казахстан сегодня в числе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самых передовых стран мира по доле бюджетных расходов на образование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казахстанец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понимать, что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образование - самый фундаментальный фактор успеха в будущем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системе приоритетов молодежи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стоять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первым номером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системе ценностей образованность станет главной ценностью, то нацию ждет успех. </w:t>
      </w:r>
    </w:p>
    <w:p w:rsidR="00931FA5" w:rsidRPr="00931FA5" w:rsidRDefault="00931FA5" w:rsidP="00931FA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Эволюционное, а не революционное развитие Казахстана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этом году исполнится 100 лет со дня тех радикальных перемен на огромной части Евразии, что произошли в октябре 1917 года.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Весь ХХ век прошел под знаком революционных потрясений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народ извлекает свои уроки из истории. Это его право, и нельзя навязывать другим свою точку зрения.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 также никто не вправе навязывать нам свое субъективное видение истории.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уроки </w:t>
      </w:r>
      <w:proofErr w:type="gram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ХХ  века</w:t>
      </w:r>
      <w:proofErr w:type="gram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нашего народа во многом трагические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Во-первых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был сломан естественный путь национального развития и навязаны чуждые формы общественного устройства.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Во-вторых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нанесен страшный демографический удар по нации. Удар, который сказался на протяжении целого столетия.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В-третьих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едва не были утрачены казахский язык и культура.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В-четвертых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территория Казахстана превратилась во многих регионах в территорию экологического бедствия.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Конечно, в истории не бывает только черного и белого цвета.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XX век принес немало позитивного Казахстану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индустриализация, создание социальной и производственной </w:t>
      </w:r>
      <w:proofErr w:type="gram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инфра-структуры</w:t>
      </w:r>
      <w:proofErr w:type="gram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формирование новой интеллигенции.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Определенная модернизация произошла. Но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была модернизация территории, а не нации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должны ясно понимать уроки истории.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Эпоха революций не прошла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Они сильно изменились по форме и содержанию. Но вся наша недавняя история говорит прямо и недвусмысленно: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только эволюционное развитие дает нации шанс на процветание.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противном случае мы снова попадем в исторический капкан.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Эволюционное развитие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принцип идеологии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должно быть одним из ориентиров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личностном, индивидуальном уровне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каждого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казахстанца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Конечно,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эволюционное развитие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 как принцип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означает вечной консервации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важно понять не только уроки истории, но и примеры современности и сигналы будущего.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Характер революций изменился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Они обретают отчетливую национальную, религиозную, культурную или сепаратистскую окраску. Но в подавляющем большинстве случаев все кончается насилием и экономическим крахом.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серьезное переосмысление того, что происходит в мире,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огромной мировоззренческой, идеологической работы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которую должны провести и общество в целом, и политические партии и движения, и система образования. </w:t>
      </w:r>
    </w:p>
    <w:p w:rsidR="00931FA5" w:rsidRPr="00931FA5" w:rsidRDefault="00931FA5" w:rsidP="00931FA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Открытость сознания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Многие проблемы возникают из-за того, что большой, глобальный мир стремительно меняется, а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массовое сознание остается в «домашних рамках».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Казалось бы, что доказывать 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необходимости массового и форсированного обучения английскому языку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когда по всему миру более миллиарда человек изучают его наряду с родным как язык профессиональной коммуникации?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Неужели более 400 миллионов граждан Европейского союза не уважают свои родной немецкий, французский, испанский или итальянский или другой язык? Неужели сотни миллионов китайцев, индонезийцев или малайцев просто так изучают английский?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не чье-то субъективное желание,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условие для работы в глобальном мире.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вопрос не только в этой частности.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Открытость сознания означает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крайней мере,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 особенности сознания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Во-первых,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понимание того, что творится в большом мире, что происходит вокруг твоей страны, что происходит в твоей части планеты.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Во-вторых,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открытость сознания –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готовность к переменам,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несет новый технологический уклад. Он изменит в ближайшие 10 лет огромные пласты нашей жизни – работу, быт, отдых, жилище, способы человеческого общения. Нужно быть готовым к этому.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В-третьих,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способность перенимать чужой опыт, учиться у других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Две великие азиатские державы Япония и Китай – классическое воплощение этих способностей.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Открытость и восприимчивость к лучшим достижениям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не заведомое отталкивание всего «не своего» – вот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залог успеха и один из показателей открытого сознания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столь важно открытое сознание в будущем мире?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казахстанцы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судить о мире из окон своих домов, то можно и не увидеть, какие бури надвигаются в мире, на материке или в соседних странах. Можно не увидеть леса за деревьями, можно не понять даже внешних пружин, которые заставляют нас иногда серьезно менять подходы.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ПОВЕСТКА ДНЯ НА БЛИЖАЙШИЕ ГОДЫ.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Общественное сознание требует не только выработки принципов модернизации, но и конкретных проектов, которые могли бы позволить ответить на вызовы времени без утраты великой силы традиции.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вижу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несколько конкретных проектов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можно развернуть в ближайшие годы.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Во-первых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необходимо начать работу для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поэтапного перехода казахского языка на латиницу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 очень бережно и тактично подошли к этому вопросу. Здесь нужна спокойная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поэтапность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мы готовились к этому с осторожностью все годы Независимости.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 графики казахского языка имеет глубокие корни.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В VI–VII </w:t>
      </w:r>
      <w:proofErr w:type="gram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веках,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  в</w:t>
      </w:r>
      <w:proofErr w:type="gram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ранние средние века,  на территории Евразии зародилось и действовало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древнетюркское руническое письмо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известное в науке как орхоно-енисейское письмо.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VI–VII веках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возникла древнетюркская письменность – один из древнейших типов буквенного письма человечества.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V по XV век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тюркский язык был языком межнационального общения на большей части Евразии.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в Золотой Орде официальные документы и международная переписка велись в основном на тюркском языке.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Начиная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X по XX век,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почти 900 </w:t>
      </w:r>
      <w:proofErr w:type="gram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лет,  на</w:t>
      </w:r>
      <w:proofErr w:type="gram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Казахстана применялась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арабская графика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Отход от рунической письменности, распространение арабского языка и арабской графики начались после принятия ислама.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 августа 1929 года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Президиумом ЦИК СССР и СНК СССР было принято постановление о введении нового латинизированного алфавита «Единый тюркский алфавит».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Латинизированный алфавит официально использовался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1929 по 1940 год,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чего был заменен кириллицей.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 ноября 1940 года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 принят Закон «О переводе казахской письменности с латинизированной на новый алфавит на основе русской графики».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история изменения алфавита казахского языка определялась в основном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конкретными </w:t>
      </w:r>
      <w:proofErr w:type="gram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политическими  причинами</w:t>
      </w:r>
      <w:proofErr w:type="gram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декабре 2012 года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своем ежегодном Послании народу Казахстана «Казахстан-2050» я сказал: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«Нам необходимо с 2025 года приступить к переводу нашего алфавита на латиницу».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означает, что с этого времени мы должны во всех сферах начать переход на латинский алфавит.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есть к 2025 году делопроизводство, периодические издания, учебники и все остальное мы начинаем издавать на латинице.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сейчас приступим к подготовке начала перехода на латинский алфавит.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на латиницу также имеет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свою глубокую историческую логику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и особенности современной технологической среды, и особенности коммуникаций в современном мире, и особенности научно-образовательного процесса в XXI веке.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2025 год не за горами, и Правительству нужно иметь четкий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график перехода казахского языка на латиницу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наших школах все дети изучают английский язык. Это – латиница. То есть для молодежи не будет проблем.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Полагаю, что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конца 2017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необходимо с помощью ученых и широкой общественности принять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единый стандартный вариант казахского алфавита в новой графике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2018 года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начать подготовку кадров для преподавания нового алфавита и подготовку учебников для средней школы.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ближайшие 2 года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необходимую организационную и методическую работу.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Конечно, в период адаптации определенное время будет работать и кириллица.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Во-вторых,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проект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«Новое гуманитарное знание. 100 новых учебников на казахском языке»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общественным и гуманитарным наукам.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Суть его состоит в следующем: </w:t>
      </w:r>
    </w:p>
    <w:p w:rsidR="00931FA5" w:rsidRPr="00931FA5" w:rsidRDefault="00931FA5" w:rsidP="00931FA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должны создать условия для полноценного образования студентов по истории, политологии, социологии, философии, психологии, культурологии, филологии. Наша гуманитарная интеллигенция должна быть поддержана государством путем восстановления гуманитарных кафедр в вузах страны. Нам нужны не просто инженеры и медики, но и люди, хорошо понимающие современность и будущее.</w:t>
      </w:r>
    </w:p>
    <w:p w:rsidR="00931FA5" w:rsidRPr="00931FA5" w:rsidRDefault="00931FA5" w:rsidP="00931FA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нужно перевести в ближайшие годы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 лучших учебников мира с разных языков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всем направлениям гуманитарного знания на казахский язык и дать возможность нашей молодежи учиться по лучшим мировым образцам. Уже в 2018/2019 учебном году мы должны начать обучать наших студентов по этим учебникам.</w:t>
      </w:r>
    </w:p>
    <w:p w:rsidR="00931FA5" w:rsidRPr="00931FA5" w:rsidRDefault="00931FA5" w:rsidP="00931FA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этих целей на базе уже существующих переводческих структур нужно создать негосударственное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Национальное бюро переводов,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которое бы по заказу Правительства начало эту работу уже летом 2017 года.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Чего мы добьемся этой программой?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прежде всего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качественно другой уровень подготовки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сотен тысяч наших студентов.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Далее, это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 кадров, адаптированных к глобальной конкуренции в сфере знания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Наконец, это те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люди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и станут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главными проводниками принципов модернизации сознания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открытости, прагматизма, конкурентоспособности.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Будущее творится в учебных аудиториях.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 социальное и гуманитарное знание долгие годы было законсервировано в рамках одного учения и в рамках одного взгляда на мир. Выход на казахском языке 100 лучших учебников мира даст эффект уже через 5–6 лет.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Нужно брать все самое современное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иметь переводы на государственный казахский язык.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это задача государства.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Правительству необходимо проработать этот вопрос и решить его с учетом переводческих кадров, авторских прав, учебно-методических программ, профессорско-преподавательского состава и т. д.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В-третьих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патриотизм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начинается с любви к своей земле, к своему аулу, городу, региону,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любви к малой родине.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я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предлагаю программу «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»,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которая легко перейдет в более широкую установку </w:t>
      </w:r>
      <w:proofErr w:type="gram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proofErr w:type="gram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ел».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«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жерін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сүйе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алмаған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сүйе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алар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елін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?»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 чего начинается Родина?»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этих произведениях есть большой смысл.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малая родина?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– существо не только рациональное, но и эмоциональное. Малая родина – это место, где ты родился и вырос, а порой и прожил всю жизнь.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  горы</w:t>
      </w:r>
      <w:proofErr w:type="gram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реки, рассказы и мифы об их возникновении, имена людей, оставшихся в памяти народа. Можно продолжить перечисление. Все это важно.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Особое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отношение к родной земле, ее культуре, обычаям, традициям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важнейшая черта патриотизма. Это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 того культурно-генетического кода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любую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нацию делает нацией,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не собранием индивидов.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протяжении столетий наши предки защищали конкретные места и районы, сохранив для нас миллионы квадратных километров благодатной земли. Они сохранили будущее.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означает на практике любовь к малой родине,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означает программа «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»?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Первое: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организовать серьезную краеведческую работу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образования, экологии и благоустройства, изучение региональной истории, восстановление культурно-исторических памятников и культурных объектов местного масштаба.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лучшая форма патриотизма – это изучение истории родного края в средних школах.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Второе: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содействие бизнесменам, чиновникам, представителям интеллигенции и молодежи, которые переехав в другие регионы страны, хотели бы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поддержать свою малую родину.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нормальное и патриотическое желание, и его нужно поддерживать, а не запрещать.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Третье: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местным властям нужно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системно и организованно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подойти к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программе «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Нельзя пускать эту работу на самотек, потому что она требует взвешенности и правильности в понимании.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должны найти разные формы поддержки и социального уважения, которые помогут малой родине, включая механизм спонсорской помощи. Здесь огромное поле для работы.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можем быстро озеленить наши города, значительно помочь компьютеризации школ, поддержать региональные вузы, художественные фонды местных музеев и галерей и т. д. 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Кратко говоря, программа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</w:t>
      </w:r>
      <w:proofErr w:type="spellEnd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станет одним из настоящих оснований нашего общенационального патриотизма.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малой родины начинается любовь к большой родине – своей родной стране (к Казахстану).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В-четвертых,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наряду с проектом «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Туған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который направлен на местные, локальные объекты и поселения, нам необходимо укрепить в сознании народа и другое –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общенациональные святыни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Нам нужен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 «Духовные святыни Казахстана»,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proofErr w:type="gram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</w:t>
      </w:r>
      <w:proofErr w:type="gram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говорят ученые,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«Сакральная география Казахстана»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каждого народа, у каждой цивилизации есть святые места, которые носят общенациональный характер, которые известны каждому представителю этого народа.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одно из оснований духовной традиции. Для Казахстана это особенно важно. Мы – огромная по территории страна с богатой духовной историей. Иногда наши размеры играли разную роль в истории. Но никогда в народе не прерывалась связь в этом духовном географическом поясе.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при этом за всю историю мы не создали единое поле, единую цепочку этих важных с точки зрения культуры и духовного наследия святых мест.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даже не в реставрации памятников, зданий, сооружений.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в том, чтобы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увязать в национальном сознании воедино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 памятников вокруг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Улытау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мавзолея Кожа Ахмета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Яссауи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древние памятники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Тараза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захоронения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Бекет-Ата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древние комплексы восточного Казахстана и сакральные места Семиречья, и многие другие места. Все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они образуют каркас нашей национальной идентичности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сегодня говорят о воздействии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чуждых идеологических влияний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мы не должны забывать, что за ними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стоят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определенные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ценности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определенные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культурные символы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других народов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им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может противостоять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собственная национальная символика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Культурно-географический пояс святынь Казахстана –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и есть такая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символическая защита и источник гордости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незримо несет нас через века.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один из элементов каркаса национальной идентичности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поэтому впервые за тысячелетнюю историю мы должны разработать и осуществить такой проект.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течение года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Правительству в диалоге с общественностью нужно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разработать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увязать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нем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 элемента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Нужна образовательная подготовка каждого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казахстанца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роли и месту этого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«Культурно-географического пояса».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Наши СМИ должны серьезно и системно заняться национальными информационными проектами в этой связи.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Внутренний и внешний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культурный туризм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опираться на это символическое наследие народа. По своему культурному значению тот же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Туркестан или Алтай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не просто национальное или континентальное значение, –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глобальные величины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В-пятых,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конкурентоспособность в современном мире 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конкурентоспособность культур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Огромная часть успеха США в эпоху «холодной войны» – это успехи Голливуда. Если мы хотим быть нацией со своим неповторимым местом на глобальной карте XXI века, то мы должны реализовать еще один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 – «Современная казахстанская культура в глобальном мире».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Речь идет о том, чтобы мир узнал нас не только по ресурсам нефти и крупным внешнеполитическим инициативам, но и по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нашим культурным достижениям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чем должна пойти речь в этом проекте?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нужен целевой подход, чтобы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отечественная культура зазвучала на шести языках ООН: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английском, русском, китайском, испанском, арабском, французском.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должна быть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современная культура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та,  что</w:t>
      </w:r>
      <w:proofErr w:type="gram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создана и создается нашими современниками.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Третье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должна быть абсолютно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современная по форме подачи материала методика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Например, это не просто книги, но весь набор мультимедийного сопровождения.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Четвертое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должна быть серьезная государственная поддержка. В частности, системная работа Министерства иностранных дел, Министерства культуры и спорта, Министерства информации и коммуникации.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Пятое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  –</w:t>
      </w:r>
      <w:proofErr w:type="gram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огромная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всей нашей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творческой интеллигенции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Союза писателей и Академии наук, университетов и общественных организаций.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из нашей современной культуры должно продвигаться в мире?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очень серьезная и трудоемкая работа, которая включает не только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отбор лучших произведений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национальной культуры, но 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презентацию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их за рубежом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и огромная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переводческая работа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специальные методы продвижения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наших культурных достижений – книг, пьес, скульптур, картин, музыкальных произведений, научных открытий и т. д.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это конструктивная и благородная задача. Полагаю, что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2017 год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стать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решающим: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должны четко определиться,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хотим показать миру в сфере культуры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реализовать эту уникальную программу можно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5–7 лет.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Впервые за тысячелетнюю историю наша культура зазвучит на всех континентах и на всех главных языках мира.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В-шестых,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предлагаю направить внимание общества на современность, на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историю наших современников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можно реализовать в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«100 новых лиц Казахстана».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История Независимости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всего лишь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четверть века. Но каких!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Исторический масштаб свершений не вызывает сомнений. Однако часто за рядом цифр и фактов не видно живых человеческих судеб. Разных, ярких, драматических и счастливых.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«100 новых лиц Казахстана»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история 100 конкретных людей из разных регионов, разных возрастов и национальностей, которые добились успеха за эти стремительные годы.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должны быть конкретные истории конкретных людей, это облик современного Казахстана. Рядом с нами столько выдающихся современников, которых породила эпоха Независимости. Их рассказ о жизни убедительнее любой статистики. Мы должны сделать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их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героями нашей телевизионной </w:t>
      </w:r>
      <w:proofErr w:type="spellStart"/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документалистики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 должны сделать их образцом для подражания, для трезвого и объективного взгляда на жизнь. 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Современная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медиакультура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строится не на «говорящих головах», а на создании подлинных историй жизни. Вот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создание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подлинных историй 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должно стать предметом профессиональной работы наших средств массовой коммуникации.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 нужно ориентировать на решение трех задач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931FA5" w:rsidRPr="00931FA5" w:rsidRDefault="00931FA5" w:rsidP="00931FA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Показать обществу реальное лицо тех, кто своим умом, руками и талантом творит современный Казахстан.</w:t>
      </w:r>
    </w:p>
    <w:p w:rsidR="00931FA5" w:rsidRPr="00931FA5" w:rsidRDefault="00931FA5" w:rsidP="00931FA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новую мультимедийную площадку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информационной поддержки и популяризации наших выдающихся современников.</w:t>
      </w:r>
    </w:p>
    <w:p w:rsidR="00931FA5" w:rsidRPr="00931FA5" w:rsidRDefault="00931FA5" w:rsidP="00931FA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не только общенациональные, но 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региональные проекты «100 новых лиц».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должны знать тех, кто составляет золотой фонд нации.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Государство и нация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не статичная конструкция, а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живой развивающийся организм.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жить, нужно обладать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способностью к осмысленной адаптации.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Новая глобальная реальность пришла без стука и разрешения ко всем – именно поэтому задачи модернизации стоят сегодня практически перед всеми странами.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не останавливается, а значит модернизация, как и сама история, </w:t>
      </w:r>
      <w:proofErr w:type="gram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–  продолжающийся</w:t>
      </w:r>
      <w:proofErr w:type="gram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новом разломе эпох у Казахстана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есть уникальный исторический шанс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обновление и новые идеи самим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построить свое лучшее будущее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уверен, </w:t>
      </w:r>
      <w:proofErr w:type="spellStart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казахстанцы</w:t>
      </w:r>
      <w:proofErr w:type="spellEnd"/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особенно молодое поколение, понимают важность предложения нашей модернизации. </w:t>
      </w:r>
    </w:p>
    <w:p w:rsidR="00931FA5" w:rsidRPr="00931FA5" w:rsidRDefault="00931FA5" w:rsidP="00931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новой реальности </w:t>
      </w:r>
      <w:r w:rsidRPr="00931F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внутреннее стремление к обновлению – это ключевой принцип нашего развития.</w:t>
      </w:r>
      <w:r w:rsidRPr="00931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выжить – надо измениться. Тот, кто не сделает этого, будет занесен тяжелым песком истории </w:t>
      </w:r>
    </w:p>
    <w:p w:rsidR="00A964DD" w:rsidRDefault="00A964DD">
      <w:bookmarkStart w:id="0" w:name="_GoBack"/>
      <w:bookmarkEnd w:id="0"/>
    </w:p>
    <w:sectPr w:rsidR="00A96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45D79"/>
    <w:multiLevelType w:val="multilevel"/>
    <w:tmpl w:val="7BAAC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723A37"/>
    <w:multiLevelType w:val="multilevel"/>
    <w:tmpl w:val="2CE4B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A57A68"/>
    <w:multiLevelType w:val="multilevel"/>
    <w:tmpl w:val="94F64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0253D"/>
    <w:multiLevelType w:val="multilevel"/>
    <w:tmpl w:val="90DA8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D65FDB"/>
    <w:multiLevelType w:val="multilevel"/>
    <w:tmpl w:val="593A9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D3128C"/>
    <w:multiLevelType w:val="multilevel"/>
    <w:tmpl w:val="77929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B8644B"/>
    <w:multiLevelType w:val="multilevel"/>
    <w:tmpl w:val="D7A2D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BBE270B"/>
    <w:multiLevelType w:val="multilevel"/>
    <w:tmpl w:val="0AD60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B8B"/>
    <w:rsid w:val="00317B8B"/>
    <w:rsid w:val="00931FA5"/>
    <w:rsid w:val="00A9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6DCB2E-C0F3-49CD-8523-AE76A3CC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4114</Words>
  <Characters>23453</Characters>
  <Application>Microsoft Office Word</Application>
  <DocSecurity>0</DocSecurity>
  <Lines>195</Lines>
  <Paragraphs>55</Paragraphs>
  <ScaleCrop>false</ScaleCrop>
  <Company/>
  <LinksUpToDate>false</LinksUpToDate>
  <CharactersWithSpaces>27512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2017-10-24T11:38:00Z</dcterms:created>
  <dcterms:modified xsi:type="dcterms:W3CDTF">2017-10-24T11:42:00Z</dcterms:modified>
</cp:coreProperties>
</file>